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1368"/>
        <w:gridCol w:w="5016"/>
        <w:gridCol w:w="3534"/>
      </w:tblGrid>
      <w:tr w:rsidR="00003925" w:rsidTr="003F665F">
        <w:tc>
          <w:tcPr>
            <w:tcW w:w="1368" w:type="dxa"/>
          </w:tcPr>
          <w:p w:rsidR="00003925" w:rsidRPr="00864CB7" w:rsidRDefault="00003925" w:rsidP="00003925">
            <w:pPr>
              <w:jc w:val="center"/>
              <w:rPr>
                <w:b/>
                <w:sz w:val="24"/>
                <w:szCs w:val="24"/>
              </w:rPr>
            </w:pPr>
            <w:r w:rsidRPr="00864CB7">
              <w:rPr>
                <w:b/>
                <w:sz w:val="24"/>
                <w:szCs w:val="24"/>
              </w:rPr>
              <w:t>Agree-Disagree?</w:t>
            </w:r>
          </w:p>
        </w:tc>
        <w:tc>
          <w:tcPr>
            <w:tcW w:w="5016" w:type="dxa"/>
          </w:tcPr>
          <w:p w:rsidR="00003925" w:rsidRPr="00864CB7" w:rsidRDefault="00003925" w:rsidP="00003925">
            <w:pPr>
              <w:rPr>
                <w:b/>
                <w:sz w:val="24"/>
                <w:szCs w:val="24"/>
              </w:rPr>
            </w:pPr>
            <w:r w:rsidRPr="00864CB7">
              <w:rPr>
                <w:b/>
                <w:sz w:val="24"/>
                <w:szCs w:val="24"/>
              </w:rPr>
              <w:t xml:space="preserve">Read each statement. Decide if you agree-disagree (note </w:t>
            </w:r>
            <w:r w:rsidR="0047412C" w:rsidRPr="00864CB7">
              <w:rPr>
                <w:b/>
                <w:sz w:val="24"/>
                <w:szCs w:val="24"/>
              </w:rPr>
              <w:t xml:space="preserve">in column </w:t>
            </w:r>
            <w:r w:rsidRPr="00864CB7">
              <w:rPr>
                <w:b/>
                <w:sz w:val="24"/>
                <w:szCs w:val="24"/>
              </w:rPr>
              <w:t>to the left)</w:t>
            </w:r>
          </w:p>
        </w:tc>
        <w:tc>
          <w:tcPr>
            <w:tcW w:w="3534" w:type="dxa"/>
          </w:tcPr>
          <w:p w:rsidR="003F665F" w:rsidRPr="00864CB7" w:rsidRDefault="003F665F">
            <w:pPr>
              <w:rPr>
                <w:b/>
                <w:sz w:val="24"/>
                <w:szCs w:val="24"/>
              </w:rPr>
            </w:pPr>
            <w:r w:rsidRPr="00864CB7">
              <w:rPr>
                <w:b/>
                <w:sz w:val="24"/>
                <w:szCs w:val="24"/>
              </w:rPr>
              <w:t xml:space="preserve">Agree-Disagree? </w:t>
            </w:r>
          </w:p>
          <w:p w:rsidR="00003925" w:rsidRPr="00864CB7" w:rsidRDefault="00003925">
            <w:pPr>
              <w:rPr>
                <w:b/>
                <w:sz w:val="24"/>
                <w:szCs w:val="24"/>
              </w:rPr>
            </w:pPr>
            <w:r w:rsidRPr="00864CB7">
              <w:rPr>
                <w:b/>
                <w:sz w:val="24"/>
                <w:szCs w:val="24"/>
              </w:rPr>
              <w:t>Have you changed your mind? Why</w:t>
            </w:r>
            <w:r w:rsidR="00864CB7">
              <w:rPr>
                <w:b/>
                <w:sz w:val="24"/>
                <w:szCs w:val="24"/>
              </w:rPr>
              <w:t>/why not</w:t>
            </w:r>
            <w:r w:rsidRPr="00864CB7">
              <w:rPr>
                <w:b/>
                <w:sz w:val="24"/>
                <w:szCs w:val="24"/>
              </w:rPr>
              <w:t>?</w:t>
            </w:r>
          </w:p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1. Learning progressions are the </w:t>
            </w:r>
            <w:r w:rsidRPr="00864CB7">
              <w:rPr>
                <w:sz w:val="24"/>
                <w:szCs w:val="24"/>
                <w:u w:val="single"/>
              </w:rPr>
              <w:t xml:space="preserve">same as a scope and sequence or pacing guide </w:t>
            </w:r>
            <w:r w:rsidRPr="00864CB7">
              <w:rPr>
                <w:sz w:val="24"/>
                <w:szCs w:val="24"/>
              </w:rPr>
              <w:t>that lists the order of what to teach next.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2. </w:t>
            </w:r>
            <w:r w:rsidRPr="00864CB7">
              <w:rPr>
                <w:sz w:val="24"/>
                <w:szCs w:val="24"/>
                <w:u w:val="single"/>
              </w:rPr>
              <w:t xml:space="preserve">Big ideas </w:t>
            </w:r>
            <w:r w:rsidRPr="00864CB7">
              <w:rPr>
                <w:sz w:val="24"/>
                <w:szCs w:val="24"/>
              </w:rPr>
              <w:t>help to frame descriptors (progress indicators) in a learning progression.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>3. An example of a big idea would be: learning how to read.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4. To validate a learning progression, one would consult cognitive research, as well as teacher observations and analysis of student work collected over time </w:t>
            </w:r>
            <w:r w:rsidRPr="00864CB7">
              <w:rPr>
                <w:i/>
                <w:iCs/>
                <w:sz w:val="24"/>
                <w:szCs w:val="24"/>
              </w:rPr>
              <w:t>after</w:t>
            </w:r>
            <w:r w:rsidRPr="00864CB7">
              <w:rPr>
                <w:sz w:val="24"/>
                <w:szCs w:val="24"/>
              </w:rPr>
              <w:t xml:space="preserve"> targeted instruction.</w:t>
            </w:r>
          </w:p>
          <w:p w:rsidR="00003925" w:rsidRPr="00864CB7" w:rsidRDefault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5. Students can use learning progressions as a </w:t>
            </w:r>
            <w:r w:rsidRPr="00864CB7">
              <w:rPr>
                <w:sz w:val="24"/>
                <w:szCs w:val="24"/>
                <w:u w:val="single"/>
              </w:rPr>
              <w:t>self-assessment</w:t>
            </w:r>
            <w:r w:rsidRPr="00864CB7">
              <w:rPr>
                <w:sz w:val="24"/>
                <w:szCs w:val="24"/>
              </w:rPr>
              <w:t xml:space="preserve"> to monitor their own progress.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6. Learning progressions can be used to </w:t>
            </w:r>
            <w:r w:rsidRPr="00864CB7">
              <w:rPr>
                <w:sz w:val="24"/>
                <w:szCs w:val="24"/>
                <w:u w:val="single"/>
              </w:rPr>
              <w:t xml:space="preserve">diagnose </w:t>
            </w:r>
            <w:r w:rsidRPr="00864CB7">
              <w:rPr>
                <w:sz w:val="24"/>
                <w:szCs w:val="24"/>
              </w:rPr>
              <w:t xml:space="preserve">individual students’ strengths and weaknesses. 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7. Progress maps, developmental continuums, and learning continuums are qualitatively </w:t>
            </w:r>
            <w:r w:rsidRPr="00864CB7">
              <w:rPr>
                <w:sz w:val="24"/>
                <w:szCs w:val="24"/>
                <w:u w:val="single"/>
              </w:rPr>
              <w:t>different from learning progressions.</w:t>
            </w:r>
          </w:p>
          <w:p w:rsidR="00003925" w:rsidRPr="00864CB7" w:rsidRDefault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8. </w:t>
            </w:r>
            <w:r w:rsidRPr="00864CB7">
              <w:rPr>
                <w:sz w:val="24"/>
                <w:szCs w:val="24"/>
                <w:u w:val="single"/>
              </w:rPr>
              <w:t xml:space="preserve">Other countries </w:t>
            </w:r>
            <w:r w:rsidRPr="00864CB7">
              <w:rPr>
                <w:sz w:val="24"/>
                <w:szCs w:val="24"/>
              </w:rPr>
              <w:t>have been using research-based learning progressions for many years to guide classroom assessment and instruction.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9. Learning progressions can guide development of </w:t>
            </w:r>
            <w:r w:rsidRPr="00864CB7">
              <w:rPr>
                <w:sz w:val="24"/>
                <w:szCs w:val="24"/>
                <w:u w:val="single"/>
              </w:rPr>
              <w:t xml:space="preserve">formative assessments </w:t>
            </w:r>
            <w:r w:rsidRPr="00864CB7">
              <w:rPr>
                <w:sz w:val="24"/>
                <w:szCs w:val="24"/>
              </w:rPr>
              <w:t>and formative uses of assessment data.</w:t>
            </w:r>
          </w:p>
          <w:p w:rsidR="00003925" w:rsidRPr="00864CB7" w:rsidRDefault="00003925" w:rsidP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  <w:tr w:rsidR="00003925" w:rsidTr="003F665F">
        <w:tc>
          <w:tcPr>
            <w:tcW w:w="1368" w:type="dxa"/>
          </w:tcPr>
          <w:p w:rsidR="00003925" w:rsidRDefault="00003925"/>
        </w:tc>
        <w:tc>
          <w:tcPr>
            <w:tcW w:w="5016" w:type="dxa"/>
          </w:tcPr>
          <w:p w:rsidR="00003925" w:rsidRPr="00864CB7" w:rsidRDefault="00003925" w:rsidP="00003925">
            <w:pPr>
              <w:rPr>
                <w:sz w:val="24"/>
                <w:szCs w:val="24"/>
              </w:rPr>
            </w:pPr>
            <w:r w:rsidRPr="00864CB7">
              <w:rPr>
                <w:sz w:val="24"/>
                <w:szCs w:val="24"/>
              </w:rPr>
              <w:t xml:space="preserve">10. Learning progressions describe increasingly </w:t>
            </w:r>
            <w:r w:rsidRPr="00864CB7">
              <w:rPr>
                <w:sz w:val="24"/>
                <w:szCs w:val="24"/>
                <w:u w:val="single"/>
              </w:rPr>
              <w:t>more difficult content and skills.</w:t>
            </w:r>
          </w:p>
          <w:p w:rsidR="00003925" w:rsidRPr="00864CB7" w:rsidRDefault="00003925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003925" w:rsidRDefault="00003925"/>
        </w:tc>
      </w:tr>
    </w:tbl>
    <w:p w:rsidR="00532553" w:rsidRDefault="00D6461F"/>
    <w:sectPr w:rsidR="00532553" w:rsidSect="001C52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1F" w:rsidRDefault="00D6461F" w:rsidP="00003925">
      <w:pPr>
        <w:spacing w:after="0" w:line="240" w:lineRule="auto"/>
      </w:pPr>
      <w:r>
        <w:separator/>
      </w:r>
    </w:p>
  </w:endnote>
  <w:endnote w:type="continuationSeparator" w:id="0">
    <w:p w:rsidR="00D6461F" w:rsidRDefault="00D6461F" w:rsidP="0000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1F" w:rsidRDefault="00D6461F" w:rsidP="00003925">
      <w:pPr>
        <w:spacing w:after="0" w:line="240" w:lineRule="auto"/>
      </w:pPr>
      <w:r>
        <w:separator/>
      </w:r>
    </w:p>
  </w:footnote>
  <w:footnote w:type="continuationSeparator" w:id="0">
    <w:p w:rsidR="00D6461F" w:rsidRDefault="00D6461F" w:rsidP="0000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25" w:rsidRDefault="00003925" w:rsidP="00003925">
    <w:pPr>
      <w:pStyle w:val="Header"/>
      <w:jc w:val="center"/>
    </w:pPr>
    <w:r>
      <w:t>Learning Progressions Anticipation Guide</w:t>
    </w:r>
  </w:p>
  <w:p w:rsidR="00003925" w:rsidRDefault="000039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925"/>
    <w:rsid w:val="00003925"/>
    <w:rsid w:val="00032A21"/>
    <w:rsid w:val="000A3947"/>
    <w:rsid w:val="00175A51"/>
    <w:rsid w:val="001C5209"/>
    <w:rsid w:val="002B1DF2"/>
    <w:rsid w:val="003F665F"/>
    <w:rsid w:val="00463630"/>
    <w:rsid w:val="00470248"/>
    <w:rsid w:val="0047412C"/>
    <w:rsid w:val="00542B62"/>
    <w:rsid w:val="005B2EB6"/>
    <w:rsid w:val="005D558D"/>
    <w:rsid w:val="006752D0"/>
    <w:rsid w:val="0073755B"/>
    <w:rsid w:val="007D1668"/>
    <w:rsid w:val="00864CB7"/>
    <w:rsid w:val="008E3D8C"/>
    <w:rsid w:val="00983D62"/>
    <w:rsid w:val="00C35E5B"/>
    <w:rsid w:val="00CB436F"/>
    <w:rsid w:val="00D6461F"/>
    <w:rsid w:val="00E73AB8"/>
    <w:rsid w:val="00EC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5"/>
  </w:style>
  <w:style w:type="paragraph" w:styleId="Footer">
    <w:name w:val="footer"/>
    <w:basedOn w:val="Normal"/>
    <w:link w:val="FooterChar"/>
    <w:uiPriority w:val="99"/>
    <w:semiHidden/>
    <w:unhideWhenUsed/>
    <w:rsid w:val="0000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925"/>
  </w:style>
  <w:style w:type="paragraph" w:styleId="BalloonText">
    <w:name w:val="Balloon Text"/>
    <w:basedOn w:val="Normal"/>
    <w:link w:val="BalloonTextChar"/>
    <w:uiPriority w:val="99"/>
    <w:semiHidden/>
    <w:unhideWhenUsed/>
    <w:rsid w:val="0000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>NCIEA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4</cp:revision>
  <dcterms:created xsi:type="dcterms:W3CDTF">2014-06-20T20:12:00Z</dcterms:created>
  <dcterms:modified xsi:type="dcterms:W3CDTF">2014-06-20T20:17:00Z</dcterms:modified>
</cp:coreProperties>
</file>