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AA" w:rsidRPr="00D8191E" w:rsidRDefault="00033BAA" w:rsidP="00033BAA">
      <w:pPr>
        <w:rPr>
          <w:rFonts w:ascii="Comic Sans MS" w:hAnsi="Comic Sans MS" w:cs="Palatino-Roman"/>
          <w:b/>
          <w:sz w:val="32"/>
          <w:szCs w:val="32"/>
        </w:rPr>
      </w:pPr>
      <w:r w:rsidRPr="00D8191E">
        <w:rPr>
          <w:rFonts w:ascii="Comic Sans MS" w:hAnsi="Comic Sans MS" w:cs="Palatino-Roman"/>
          <w:b/>
          <w:sz w:val="32"/>
          <w:szCs w:val="32"/>
        </w:rPr>
        <w:t>Name ____________________________</w:t>
      </w:r>
      <w:r w:rsidRPr="00D8191E">
        <w:rPr>
          <w:rFonts w:ascii="Comic Sans MS" w:hAnsi="Comic Sans MS" w:cs="Palatino-Roman"/>
          <w:b/>
          <w:sz w:val="32"/>
          <w:szCs w:val="32"/>
        </w:rPr>
        <w:tab/>
        <w:t xml:space="preserve">Date ______ </w:t>
      </w:r>
    </w:p>
    <w:p w:rsidR="00033BAA" w:rsidRPr="00306749" w:rsidRDefault="00033BAA" w:rsidP="00033BAA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Analyzing</w:t>
      </w:r>
      <w:r w:rsidRPr="00306749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 xml:space="preserve">Techniques Used by Authors to Engage Reader Interest and Help them Understand Ideas Presented in Informational Texts </w:t>
      </w:r>
    </w:p>
    <w:p w:rsidR="00033BAA" w:rsidRPr="0084148C" w:rsidRDefault="00033BAA" w:rsidP="00033BAA">
      <w:pPr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D044762" wp14:editId="78332622">
            <wp:extent cx="381000" cy="381000"/>
            <wp:effectExtent l="19050" t="0" r="0" b="0"/>
            <wp:docPr id="1" name="Picture 1" descr="HOS_03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S_037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6749">
        <w:rPr>
          <w:rFonts w:ascii="Comic Sans MS" w:hAnsi="Comic Sans MS"/>
          <w:sz w:val="28"/>
          <w:szCs w:val="28"/>
        </w:rPr>
        <w:t xml:space="preserve"> </w:t>
      </w:r>
      <w:r w:rsidRPr="0084148C">
        <w:rPr>
          <w:rFonts w:ascii="Comic Sans MS" w:hAnsi="Comic Sans MS"/>
          <w:sz w:val="28"/>
          <w:szCs w:val="28"/>
        </w:rPr>
        <w:t>Authors choose thei</w:t>
      </w:r>
      <w:r>
        <w:rPr>
          <w:rFonts w:ascii="Comic Sans MS" w:hAnsi="Comic Sans MS"/>
          <w:sz w:val="28"/>
          <w:szCs w:val="28"/>
        </w:rPr>
        <w:t xml:space="preserve">r words carefully and use text </w:t>
      </w:r>
      <w:r w:rsidRPr="0084148C">
        <w:rPr>
          <w:rFonts w:ascii="Comic Sans MS" w:hAnsi="Comic Sans MS"/>
          <w:sz w:val="28"/>
          <w:szCs w:val="28"/>
        </w:rPr>
        <w:t xml:space="preserve">features </w:t>
      </w:r>
      <w:r>
        <w:rPr>
          <w:rFonts w:ascii="Comic Sans MS" w:hAnsi="Comic Sans MS"/>
          <w:sz w:val="28"/>
          <w:szCs w:val="28"/>
        </w:rPr>
        <w:t>to help readers visualize,</w:t>
      </w:r>
      <w:r w:rsidRPr="0084148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make connections, and interpret the information presented</w:t>
      </w:r>
      <w:r w:rsidRPr="0084148C">
        <w:rPr>
          <w:rFonts w:ascii="Comic Sans MS" w:hAnsi="Comic Sans MS"/>
          <w:sz w:val="28"/>
          <w:szCs w:val="28"/>
        </w:rPr>
        <w:t xml:space="preserve">. You will be examining the ways an author presents </w:t>
      </w:r>
      <w:r>
        <w:rPr>
          <w:rFonts w:ascii="Comic Sans MS" w:hAnsi="Comic Sans MS"/>
          <w:sz w:val="28"/>
          <w:szCs w:val="28"/>
        </w:rPr>
        <w:t xml:space="preserve">key ideas in an </w:t>
      </w:r>
      <w:r w:rsidRPr="0084148C">
        <w:rPr>
          <w:rFonts w:ascii="Comic Sans MS" w:hAnsi="Comic Sans MS"/>
          <w:sz w:val="28"/>
          <w:szCs w:val="28"/>
        </w:rPr>
        <w:t>information</w:t>
      </w:r>
      <w:r>
        <w:rPr>
          <w:rFonts w:ascii="Comic Sans MS" w:hAnsi="Comic Sans MS"/>
          <w:sz w:val="28"/>
          <w:szCs w:val="28"/>
        </w:rPr>
        <w:t>al article, podcast, or website.</w:t>
      </w:r>
    </w:p>
    <w:p w:rsidR="00033BAA" w:rsidRPr="0084148C" w:rsidRDefault="00033BAA" w:rsidP="00033BA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Read &amp; review _________________________________________</w:t>
      </w:r>
      <w:r>
        <w:rPr>
          <w:rFonts w:ascii="Comic Sans MS" w:eastAsia="Times New Roman" w:hAnsi="Comic Sans MS"/>
          <w:bCs/>
          <w:sz w:val="28"/>
          <w:szCs w:val="28"/>
        </w:rPr>
        <w:t>.</w:t>
      </w:r>
      <w:r w:rsidRPr="0084148C">
        <w:rPr>
          <w:rFonts w:ascii="Comic Sans MS" w:eastAsia="Times New Roman" w:hAnsi="Comic Sans MS"/>
          <w:bCs/>
          <w:sz w:val="28"/>
          <w:szCs w:val="28"/>
        </w:rPr>
        <w:t xml:space="preserve"> Then write </w:t>
      </w:r>
      <w:r>
        <w:rPr>
          <w:rFonts w:ascii="Comic Sans MS" w:eastAsia="Times New Roman" w:hAnsi="Comic Sans MS"/>
          <w:bCs/>
          <w:sz w:val="28"/>
          <w:szCs w:val="28"/>
        </w:rPr>
        <w:t>an analysis</w:t>
      </w:r>
      <w:r w:rsidRPr="0084148C">
        <w:rPr>
          <w:rFonts w:ascii="Comic Sans MS" w:eastAsia="Times New Roman" w:hAnsi="Comic Sans MS"/>
          <w:bCs/>
          <w:sz w:val="28"/>
          <w:szCs w:val="28"/>
        </w:rPr>
        <w:t xml:space="preserve"> </w:t>
      </w:r>
      <w:r w:rsidRPr="0084148C">
        <w:rPr>
          <w:rFonts w:ascii="Comic Sans MS" w:hAnsi="Comic Sans MS"/>
          <w:sz w:val="28"/>
          <w:szCs w:val="28"/>
        </w:rPr>
        <w:t>that tells several different ways – or techniques - the author use</w:t>
      </w:r>
      <w:r>
        <w:rPr>
          <w:rFonts w:ascii="Comic Sans MS" w:hAnsi="Comic Sans MS"/>
          <w:sz w:val="28"/>
          <w:szCs w:val="28"/>
        </w:rPr>
        <w:t>d</w:t>
      </w:r>
      <w:r w:rsidRPr="0084148C">
        <w:rPr>
          <w:rFonts w:ascii="Comic Sans MS" w:hAnsi="Comic Sans MS"/>
          <w:sz w:val="28"/>
          <w:szCs w:val="28"/>
        </w:rPr>
        <w:t xml:space="preserve"> to </w:t>
      </w:r>
      <w:r>
        <w:rPr>
          <w:rFonts w:ascii="Comic Sans MS" w:hAnsi="Comic Sans MS"/>
          <w:sz w:val="28"/>
          <w:szCs w:val="28"/>
        </w:rPr>
        <w:t xml:space="preserve">interest readers in the topic and </w:t>
      </w:r>
      <w:r w:rsidRPr="0084148C">
        <w:rPr>
          <w:rFonts w:ascii="Comic Sans MS" w:hAnsi="Comic Sans MS"/>
          <w:sz w:val="28"/>
          <w:szCs w:val="28"/>
        </w:rPr>
        <w:t xml:space="preserve">help </w:t>
      </w:r>
      <w:r>
        <w:rPr>
          <w:rFonts w:ascii="Comic Sans MS" w:hAnsi="Comic Sans MS"/>
          <w:sz w:val="28"/>
          <w:szCs w:val="28"/>
        </w:rPr>
        <w:t>them</w:t>
      </w:r>
      <w:r w:rsidRPr="0084148C">
        <w:rPr>
          <w:rFonts w:ascii="Comic Sans MS" w:hAnsi="Comic Sans MS"/>
          <w:sz w:val="28"/>
          <w:szCs w:val="28"/>
        </w:rPr>
        <w:t xml:space="preserve"> understand the information. </w:t>
      </w:r>
      <w:r w:rsidRPr="0084148C">
        <w:rPr>
          <w:rFonts w:ascii="Comic Sans MS" w:hAnsi="Comic Sans MS"/>
          <w:sz w:val="28"/>
          <w:szCs w:val="28"/>
          <w:u w:val="single"/>
        </w:rPr>
        <w:t xml:space="preserve">Use specific examples from the text to explain how these techniques support your </w:t>
      </w:r>
      <w:r>
        <w:rPr>
          <w:rFonts w:ascii="Comic Sans MS" w:hAnsi="Comic Sans MS"/>
          <w:sz w:val="28"/>
          <w:szCs w:val="28"/>
          <w:u w:val="single"/>
        </w:rPr>
        <w:t xml:space="preserve">opinion and </w:t>
      </w:r>
      <w:r w:rsidRPr="0084148C">
        <w:rPr>
          <w:rFonts w:ascii="Comic Sans MS" w:hAnsi="Comic Sans MS"/>
          <w:sz w:val="28"/>
          <w:szCs w:val="28"/>
          <w:u w:val="single"/>
        </w:rPr>
        <w:t>focus.</w:t>
      </w:r>
    </w:p>
    <w:p w:rsidR="00033BAA" w:rsidRPr="0084148C" w:rsidRDefault="00033BAA" w:rsidP="00033BA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  <w:sz w:val="28"/>
          <w:szCs w:val="28"/>
        </w:rPr>
      </w:pPr>
      <w:r w:rsidRPr="0084148C">
        <w:rPr>
          <w:rFonts w:ascii="Comic Sans MS" w:hAnsi="Comic Sans MS" w:cs="Arial"/>
          <w:bCs/>
          <w:sz w:val="28"/>
          <w:szCs w:val="28"/>
        </w:rPr>
        <w:t>You can use the graphic organizer to help you plan</w:t>
      </w:r>
      <w:r>
        <w:rPr>
          <w:rFonts w:ascii="Comic Sans MS" w:hAnsi="Comic Sans MS" w:cs="Arial"/>
          <w:bCs/>
          <w:sz w:val="28"/>
          <w:szCs w:val="28"/>
        </w:rPr>
        <w:t xml:space="preserve"> your critique</w:t>
      </w:r>
      <w:r w:rsidRPr="0084148C">
        <w:rPr>
          <w:rFonts w:ascii="Comic Sans MS" w:hAnsi="Comic Sans MS" w:cs="Arial"/>
          <w:bCs/>
          <w:sz w:val="28"/>
          <w:szCs w:val="28"/>
        </w:rPr>
        <w:t>.</w:t>
      </w:r>
    </w:p>
    <w:p w:rsidR="00033BAA" w:rsidRDefault="00033BAA" w:rsidP="00033BA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AD4A5" wp14:editId="1ACCA62B">
                <wp:simplePos x="0" y="0"/>
                <wp:positionH relativeFrom="column">
                  <wp:posOffset>12065</wp:posOffset>
                </wp:positionH>
                <wp:positionV relativeFrom="paragraph">
                  <wp:posOffset>177165</wp:posOffset>
                </wp:positionV>
                <wp:extent cx="6007735" cy="3562350"/>
                <wp:effectExtent l="0" t="0" r="1206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356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BAA" w:rsidRPr="0084148C" w:rsidRDefault="00033BAA" w:rsidP="00033BA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14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 sure to:</w:t>
                            </w:r>
                          </w:p>
                          <w:p w:rsidR="00033BAA" w:rsidRPr="0084148C" w:rsidRDefault="00033BAA" w:rsidP="00033BA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14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Have an introduction that sets the context: include the title and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few</w:t>
                            </w:r>
                            <w:r w:rsidRPr="008414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sentences that summarize the central ide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of the article. Include the author’s name and publication date (if given).</w:t>
                            </w:r>
                          </w:p>
                          <w:p w:rsidR="00033BAA" w:rsidRPr="0084148C" w:rsidRDefault="00033BAA" w:rsidP="00033BA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14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Have a focus that states </w:t>
                            </w:r>
                            <w:r w:rsidRPr="0084148C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your opinion</w:t>
                            </w:r>
                            <w:r w:rsidRPr="008414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B614A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about what techniques the author uses effectively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414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engage </w:t>
                            </w:r>
                            <w:r w:rsidRPr="008414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readers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8414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help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them better </w:t>
                            </w:r>
                            <w:r w:rsidRPr="008414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understand the information. </w:t>
                            </w:r>
                          </w:p>
                          <w:p w:rsidR="00033BAA" w:rsidRPr="0084148C" w:rsidRDefault="00033BAA" w:rsidP="00033BA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14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Have body paragraphs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with</w:t>
                            </w:r>
                            <w:r w:rsidRPr="008414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topic sentences and details to support each new idea. Be sure to explain wh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 you chose the examples you included in your response</w:t>
                            </w:r>
                            <w:r w:rsidRPr="008414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33BAA" w:rsidRPr="0084148C" w:rsidRDefault="00033BAA" w:rsidP="00033BA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14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variety of simple,</w:t>
                            </w:r>
                            <w:r w:rsidRPr="008414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compound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and complex</w:t>
                            </w:r>
                            <w:r w:rsidRPr="008414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sentences. </w:t>
                            </w:r>
                          </w:p>
                          <w:p w:rsidR="00033BAA" w:rsidRPr="0084148C" w:rsidRDefault="00033BAA" w:rsidP="00033BA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14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transitional words to connect your ideas.</w:t>
                            </w:r>
                          </w:p>
                          <w:p w:rsidR="00033BAA" w:rsidRPr="0084148C" w:rsidRDefault="00033BAA" w:rsidP="00033BA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14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Write a conclusion that connects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8414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your focus (opinion)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about how</w:t>
                            </w:r>
                            <w:r w:rsidRPr="008414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effectively </w:t>
                            </w:r>
                            <w:r w:rsidRPr="008414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author’s techniques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interest and help readers</w:t>
                            </w:r>
                            <w:r w:rsidRPr="008414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33BAA" w:rsidRPr="0084148C" w:rsidRDefault="00033BAA" w:rsidP="00033BA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84148C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correct punctuation and spelling.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5pt;margin-top:13.95pt;width:473.05pt;height:2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">
                <v:textbox>
                  <w:txbxContent>
                    <w:p w:rsidR="00033BAA" w:rsidRPr="0084148C" w:rsidRDefault="00033BAA" w:rsidP="00033BA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148C">
                        <w:rPr>
                          <w:rFonts w:ascii="Comic Sans MS" w:hAnsi="Comic Sans MS"/>
                          <w:sz w:val="24"/>
                          <w:szCs w:val="24"/>
                        </w:rPr>
                        <w:t>Be sure to:</w:t>
                      </w:r>
                    </w:p>
                    <w:p w:rsidR="00033BAA" w:rsidRPr="0084148C" w:rsidRDefault="00033BAA" w:rsidP="00033BA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148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Have an introduction that sets the context: include the title and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 few</w:t>
                      </w:r>
                      <w:r w:rsidRPr="0084148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sentences that summarize the central ide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 of the article. Include the author’s name and publication date (if given).</w:t>
                      </w:r>
                    </w:p>
                    <w:p w:rsidR="00033BAA" w:rsidRPr="0084148C" w:rsidRDefault="00033BAA" w:rsidP="00033BA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148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Have a focus that states </w:t>
                      </w:r>
                      <w:r w:rsidRPr="0084148C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your opinion</w:t>
                      </w:r>
                      <w:r w:rsidRPr="0084148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AB614A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about what techniques the author uses effectively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84148C">
                        <w:rPr>
                          <w:rFonts w:ascii="Comic Sans MS" w:hAnsi="Comic Sans MS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engage </w:t>
                      </w:r>
                      <w:r w:rsidRPr="0084148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readers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and </w:t>
                      </w:r>
                      <w:r w:rsidRPr="0084148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help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them better </w:t>
                      </w:r>
                      <w:r w:rsidRPr="0084148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understand the information. </w:t>
                      </w:r>
                    </w:p>
                    <w:p w:rsidR="00033BAA" w:rsidRPr="0084148C" w:rsidRDefault="00033BAA" w:rsidP="00033BA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148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Have body paragraphs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with</w:t>
                      </w:r>
                      <w:r w:rsidRPr="0084148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topic sentences and details to support each new idea. Be sure to explain wh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 you chose the examples you included in your response</w:t>
                      </w:r>
                      <w:r w:rsidRPr="0084148C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033BAA" w:rsidRPr="0084148C" w:rsidRDefault="00033BAA" w:rsidP="00033BA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148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 variety of simple,</w:t>
                      </w:r>
                      <w:r w:rsidRPr="0084148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compound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, and complex</w:t>
                      </w:r>
                      <w:r w:rsidRPr="0084148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sentences. </w:t>
                      </w:r>
                    </w:p>
                    <w:p w:rsidR="00033BAA" w:rsidRPr="0084148C" w:rsidRDefault="00033BAA" w:rsidP="00033BA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148C">
                        <w:rPr>
                          <w:rFonts w:ascii="Comic Sans MS" w:hAnsi="Comic Sans MS"/>
                          <w:sz w:val="24"/>
                          <w:szCs w:val="24"/>
                        </w:rPr>
                        <w:t>Use transitional words to connect your ideas.</w:t>
                      </w:r>
                    </w:p>
                    <w:p w:rsidR="00033BAA" w:rsidRPr="0084148C" w:rsidRDefault="00033BAA" w:rsidP="00033BA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148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Write a conclusion that connects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to </w:t>
                      </w:r>
                      <w:r w:rsidRPr="0084148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your focus (opinion)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about how</w:t>
                      </w:r>
                      <w:r w:rsidRPr="0084148C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effectively </w:t>
                      </w:r>
                      <w:r w:rsidRPr="0084148C">
                        <w:rPr>
                          <w:rFonts w:ascii="Comic Sans MS" w:hAnsi="Comic Sans MS"/>
                          <w:sz w:val="24"/>
                          <w:szCs w:val="24"/>
                        </w:rPr>
                        <w:t>the author’s techniques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interest and help readers</w:t>
                      </w:r>
                      <w:r w:rsidRPr="0084148C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033BAA" w:rsidRPr="0084148C" w:rsidRDefault="00033BAA" w:rsidP="00033BA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84148C">
                        <w:rPr>
                          <w:rFonts w:ascii="Comic Sans MS" w:hAnsi="Comic Sans MS"/>
                          <w:sz w:val="24"/>
                          <w:szCs w:val="24"/>
                        </w:rPr>
                        <w:t>Use correct punctuation and spelling.</w:t>
                      </w:r>
                    </w:p>
                  </w:txbxContent>
                </v:textbox>
              </v:shape>
            </w:pict>
          </mc:Fallback>
        </mc:AlternateContent>
      </w:r>
    </w:p>
    <w:p w:rsidR="00033BAA" w:rsidRDefault="00033BAA" w:rsidP="00033BAA">
      <w:pPr>
        <w:rPr>
          <w:b/>
          <w:sz w:val="28"/>
          <w:szCs w:val="28"/>
        </w:rPr>
      </w:pPr>
    </w:p>
    <w:p w:rsidR="00033BAA" w:rsidRDefault="00033BAA" w:rsidP="00033BAA">
      <w:pPr>
        <w:rPr>
          <w:b/>
          <w:sz w:val="28"/>
          <w:szCs w:val="28"/>
        </w:rPr>
      </w:pPr>
    </w:p>
    <w:p w:rsidR="00033BAA" w:rsidRDefault="00033BAA" w:rsidP="00033BAA">
      <w:pPr>
        <w:rPr>
          <w:b/>
          <w:sz w:val="28"/>
          <w:szCs w:val="28"/>
        </w:rPr>
      </w:pPr>
    </w:p>
    <w:p w:rsidR="00033BAA" w:rsidRDefault="00033BAA" w:rsidP="00033BAA">
      <w:pPr>
        <w:rPr>
          <w:b/>
          <w:sz w:val="28"/>
          <w:szCs w:val="28"/>
        </w:rPr>
      </w:pPr>
    </w:p>
    <w:p w:rsidR="00033BAA" w:rsidRDefault="00033BAA" w:rsidP="00033BAA">
      <w:pPr>
        <w:rPr>
          <w:b/>
          <w:sz w:val="28"/>
          <w:szCs w:val="28"/>
        </w:rPr>
      </w:pPr>
    </w:p>
    <w:p w:rsidR="00033BAA" w:rsidRDefault="00033BAA" w:rsidP="00033BAA">
      <w:pPr>
        <w:rPr>
          <w:b/>
          <w:sz w:val="28"/>
          <w:szCs w:val="28"/>
        </w:rPr>
      </w:pPr>
    </w:p>
    <w:p w:rsidR="00033BAA" w:rsidRDefault="00033BAA" w:rsidP="00033BAA">
      <w:pPr>
        <w:rPr>
          <w:b/>
          <w:sz w:val="28"/>
          <w:szCs w:val="28"/>
        </w:rPr>
      </w:pPr>
    </w:p>
    <w:p w:rsidR="00033BAA" w:rsidRPr="00AC5826" w:rsidRDefault="00033BAA" w:rsidP="00033BAA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sz w:val="28"/>
          <w:szCs w:val="28"/>
        </w:rPr>
        <w:br w:type="page"/>
      </w:r>
      <w:r w:rsidRPr="00AC5826">
        <w:rPr>
          <w:rFonts w:ascii="Comic Sans MS" w:hAnsi="Comic Sans MS"/>
          <w:b/>
        </w:rPr>
        <w:lastRenderedPageBreak/>
        <w:t xml:space="preserve">Use the chart below to organize text references that support your focus. Then use these details and elaboration to write your </w:t>
      </w:r>
      <w:r>
        <w:rPr>
          <w:rFonts w:ascii="Comic Sans MS" w:hAnsi="Comic Sans MS"/>
          <w:b/>
        </w:rPr>
        <w:t>opinion/critique</w:t>
      </w:r>
      <w:r w:rsidRPr="00AC5826">
        <w:rPr>
          <w:rFonts w:ascii="Comic Sans MS" w:hAnsi="Comic Sans MS"/>
          <w:b/>
        </w:rPr>
        <w:t>.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3088"/>
        <w:gridCol w:w="3430"/>
      </w:tblGrid>
      <w:tr w:rsidR="00033BAA" w:rsidRPr="00EC02DD" w:rsidTr="00B1437D">
        <w:trPr>
          <w:trHeight w:val="1232"/>
        </w:trPr>
        <w:tc>
          <w:tcPr>
            <w:tcW w:w="3400" w:type="dxa"/>
          </w:tcPr>
          <w:p w:rsidR="00033BAA" w:rsidRPr="00AC5826" w:rsidRDefault="00033BAA" w:rsidP="00B1437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C5826">
              <w:rPr>
                <w:rFonts w:ascii="Comic Sans MS" w:hAnsi="Comic Sans MS"/>
                <w:sz w:val="20"/>
                <w:szCs w:val="20"/>
              </w:rPr>
              <w:t>List ways the author interests you or helps you to understand the topic. Include page numbers or sections where you found your evidence.</w:t>
            </w:r>
          </w:p>
        </w:tc>
        <w:tc>
          <w:tcPr>
            <w:tcW w:w="3088" w:type="dxa"/>
          </w:tcPr>
          <w:p w:rsidR="00033BAA" w:rsidRDefault="00033BAA" w:rsidP="00B1437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C5826">
              <w:rPr>
                <w:rFonts w:ascii="Comic Sans MS" w:hAnsi="Comic Sans MS"/>
                <w:sz w:val="20"/>
                <w:szCs w:val="20"/>
              </w:rPr>
              <w:t>How does each example add interest or help you understand the information?</w:t>
            </w:r>
          </w:p>
          <w:p w:rsidR="00033BAA" w:rsidRDefault="00033BAA" w:rsidP="00B1437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Was it effective? </w:t>
            </w:r>
          </w:p>
          <w:p w:rsidR="00033BAA" w:rsidRPr="00AC5826" w:rsidRDefault="00033BAA" w:rsidP="00B1437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Why/why not?</w:t>
            </w:r>
          </w:p>
        </w:tc>
        <w:tc>
          <w:tcPr>
            <w:tcW w:w="3430" w:type="dxa"/>
          </w:tcPr>
          <w:p w:rsidR="00033BAA" w:rsidRPr="00AC5826" w:rsidRDefault="00033BAA" w:rsidP="00B1437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C5826">
              <w:rPr>
                <w:rFonts w:ascii="Comic Sans MS" w:hAnsi="Comic Sans MS"/>
                <w:sz w:val="20"/>
                <w:szCs w:val="20"/>
              </w:rPr>
              <w:t>How does this example support your focus/opinion</w:t>
            </w:r>
            <w:r>
              <w:rPr>
                <w:rFonts w:ascii="Comic Sans MS" w:hAnsi="Comic Sans MS"/>
                <w:sz w:val="20"/>
                <w:szCs w:val="20"/>
              </w:rPr>
              <w:t>/thesis</w:t>
            </w:r>
            <w:r w:rsidRPr="00AC5826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</w:tr>
      <w:tr w:rsidR="00033BAA" w:rsidRPr="00EC02DD" w:rsidTr="00B1437D">
        <w:tc>
          <w:tcPr>
            <w:tcW w:w="3400" w:type="dxa"/>
          </w:tcPr>
          <w:p w:rsidR="00033BAA" w:rsidRDefault="00033BAA" w:rsidP="00B1437D">
            <w:pPr>
              <w:spacing w:after="0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33BAA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33BAA" w:rsidRPr="00EC02DD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:rsidR="00033BAA" w:rsidRPr="00EC02DD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33BAA" w:rsidRPr="00EC02DD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:rsidR="00033BAA" w:rsidRPr="00EC02DD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33BAA" w:rsidRPr="00EC02DD" w:rsidTr="00B1437D">
        <w:tc>
          <w:tcPr>
            <w:tcW w:w="3400" w:type="dxa"/>
          </w:tcPr>
          <w:p w:rsidR="00033BAA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33BAA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33BAA" w:rsidRPr="00EC02DD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:rsidR="00033BAA" w:rsidRPr="00EC02DD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33BAA" w:rsidRPr="00EC02DD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:rsidR="00033BAA" w:rsidRPr="00EC02DD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33BAA" w:rsidRPr="00EC02DD" w:rsidTr="00B1437D">
        <w:tc>
          <w:tcPr>
            <w:tcW w:w="3400" w:type="dxa"/>
          </w:tcPr>
          <w:p w:rsidR="00033BAA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33BAA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33BAA" w:rsidRPr="00EC02DD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:rsidR="00033BAA" w:rsidRPr="00EC02DD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33BAA" w:rsidRPr="00EC02DD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:rsidR="00033BAA" w:rsidRPr="00EC02DD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33BAA" w:rsidRPr="00EC02DD" w:rsidTr="00B1437D">
        <w:tc>
          <w:tcPr>
            <w:tcW w:w="3400" w:type="dxa"/>
          </w:tcPr>
          <w:p w:rsidR="00033BAA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33BAA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33BAA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:rsidR="00033BAA" w:rsidRPr="00EC02DD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:rsidR="00033BAA" w:rsidRPr="00EC02DD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33BAA" w:rsidRPr="00EC02DD" w:rsidTr="00B1437D">
        <w:tc>
          <w:tcPr>
            <w:tcW w:w="3400" w:type="dxa"/>
          </w:tcPr>
          <w:p w:rsidR="00033BAA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33BAA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33BAA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088" w:type="dxa"/>
          </w:tcPr>
          <w:p w:rsidR="00033BAA" w:rsidRPr="00EC02DD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:rsidR="00033BAA" w:rsidRPr="00EC02DD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5E2A99" w:rsidRDefault="00F52F84" w:rsidP="00033BAA"/>
    <w:p w:rsidR="00033BAA" w:rsidRDefault="00033BAA" w:rsidP="00033BAA"/>
    <w:tbl>
      <w:tblPr>
        <w:tblpPr w:leftFromText="180" w:rightFromText="180" w:vertAnchor="page" w:horzAnchor="margin" w:tblpY="156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3088"/>
        <w:gridCol w:w="3430"/>
      </w:tblGrid>
      <w:tr w:rsidR="00033BAA" w:rsidRPr="00EC02DD" w:rsidTr="00B1437D">
        <w:trPr>
          <w:trHeight w:val="620"/>
        </w:trPr>
        <w:tc>
          <w:tcPr>
            <w:tcW w:w="9918" w:type="dxa"/>
            <w:gridSpan w:val="3"/>
          </w:tcPr>
          <w:p w:rsidR="00033BAA" w:rsidRPr="004D300C" w:rsidRDefault="00033BAA" w:rsidP="00B1437D">
            <w:pPr>
              <w:spacing w:after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4D300C">
              <w:rPr>
                <w:rFonts w:ascii="Comic Sans MS" w:hAnsi="Comic Sans MS"/>
                <w:b/>
                <w:sz w:val="24"/>
                <w:szCs w:val="24"/>
              </w:rPr>
              <w:lastRenderedPageBreak/>
              <w:t>Possible Areas for Analyses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of Authors Craft</w:t>
            </w:r>
            <w:r w:rsidR="00A06260">
              <w:rPr>
                <w:rFonts w:ascii="Comic Sans MS" w:hAnsi="Comic Sans MS"/>
                <w:b/>
                <w:sz w:val="24"/>
                <w:szCs w:val="24"/>
              </w:rPr>
              <w:t xml:space="preserve"> U</w:t>
            </w:r>
            <w:bookmarkStart w:id="0" w:name="_GoBack"/>
            <w:bookmarkEnd w:id="0"/>
            <w:r w:rsidR="00A06260">
              <w:rPr>
                <w:rFonts w:ascii="Comic Sans MS" w:hAnsi="Comic Sans MS"/>
                <w:b/>
                <w:sz w:val="24"/>
                <w:szCs w:val="24"/>
              </w:rPr>
              <w:t>sed in</w:t>
            </w:r>
            <w:r w:rsidR="00AE516F">
              <w:rPr>
                <w:rFonts w:ascii="Comic Sans MS" w:hAnsi="Comic Sans MS"/>
                <w:b/>
                <w:sz w:val="24"/>
                <w:szCs w:val="24"/>
              </w:rPr>
              <w:t xml:space="preserve"> Informational Texts</w:t>
            </w:r>
          </w:p>
        </w:tc>
      </w:tr>
      <w:tr w:rsidR="00033BAA" w:rsidRPr="00EC02DD" w:rsidTr="00B1437D">
        <w:trPr>
          <w:trHeight w:val="1232"/>
        </w:trPr>
        <w:tc>
          <w:tcPr>
            <w:tcW w:w="3400" w:type="dxa"/>
          </w:tcPr>
          <w:p w:rsidR="00033BAA" w:rsidRPr="00AC5826" w:rsidRDefault="00033BAA" w:rsidP="00B1437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C5826">
              <w:rPr>
                <w:rFonts w:ascii="Comic Sans MS" w:hAnsi="Comic Sans MS"/>
                <w:sz w:val="20"/>
                <w:szCs w:val="20"/>
              </w:rPr>
              <w:t>List ways the author interests you or helps you to understand the topic. Include page numbers or sections where you found your evidence.</w:t>
            </w:r>
          </w:p>
        </w:tc>
        <w:tc>
          <w:tcPr>
            <w:tcW w:w="3088" w:type="dxa"/>
          </w:tcPr>
          <w:p w:rsidR="00033BAA" w:rsidRDefault="00033BAA" w:rsidP="00B1437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C5826">
              <w:rPr>
                <w:rFonts w:ascii="Comic Sans MS" w:hAnsi="Comic Sans MS"/>
                <w:sz w:val="20"/>
                <w:szCs w:val="20"/>
              </w:rPr>
              <w:t>How does each example add interest or help you understand the information?</w:t>
            </w:r>
          </w:p>
          <w:p w:rsidR="00033BAA" w:rsidRDefault="00033BAA" w:rsidP="00B1437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Was it effective? </w:t>
            </w:r>
          </w:p>
          <w:p w:rsidR="00033BAA" w:rsidRPr="00AC5826" w:rsidRDefault="00033BAA" w:rsidP="00B1437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Why/why not?</w:t>
            </w:r>
          </w:p>
        </w:tc>
        <w:tc>
          <w:tcPr>
            <w:tcW w:w="3430" w:type="dxa"/>
          </w:tcPr>
          <w:p w:rsidR="00033BAA" w:rsidRPr="00AC5826" w:rsidRDefault="00033BAA" w:rsidP="00B1437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AC5826">
              <w:rPr>
                <w:rFonts w:ascii="Comic Sans MS" w:hAnsi="Comic Sans MS"/>
                <w:sz w:val="20"/>
                <w:szCs w:val="20"/>
              </w:rPr>
              <w:t>How does this example support your focus/opinion</w:t>
            </w:r>
            <w:r>
              <w:rPr>
                <w:rFonts w:ascii="Comic Sans MS" w:hAnsi="Comic Sans MS"/>
                <w:sz w:val="20"/>
                <w:szCs w:val="20"/>
              </w:rPr>
              <w:t>/thesis</w:t>
            </w:r>
            <w:r w:rsidRPr="00AC5826"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</w:tr>
      <w:tr w:rsidR="00033BAA" w:rsidRPr="00EC02DD" w:rsidTr="00B1437D">
        <w:tc>
          <w:tcPr>
            <w:tcW w:w="3400" w:type="dxa"/>
          </w:tcPr>
          <w:p w:rsidR="001A0C1F" w:rsidRDefault="00033BAA" w:rsidP="00AE516F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BE6CBC">
              <w:rPr>
                <w:rFonts w:ascii="Comic Sans MS" w:hAnsi="Comic Sans MS"/>
                <w:b/>
                <w:sz w:val="24"/>
                <w:szCs w:val="24"/>
                <w:highlight w:val="lightGray"/>
              </w:rPr>
              <w:t>Text Features</w:t>
            </w:r>
          </w:p>
          <w:p w:rsidR="001A0C1F" w:rsidRDefault="00033BAA" w:rsidP="001A0C1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</w:rPr>
              <w:t>Labeled d</w:t>
            </w:r>
            <w:r w:rsidRPr="00BE6CBC">
              <w:rPr>
                <w:rFonts w:ascii="Comic Sans MS" w:hAnsi="Comic Sans MS"/>
                <w:b/>
              </w:rPr>
              <w:t xml:space="preserve">iagrams, </w:t>
            </w:r>
            <w:r>
              <w:rPr>
                <w:rFonts w:ascii="Comic Sans MS" w:hAnsi="Comic Sans MS"/>
                <w:b/>
              </w:rPr>
              <w:t>tables, graphs, v</w:t>
            </w:r>
            <w:r w:rsidRPr="00BE6CBC">
              <w:rPr>
                <w:rFonts w:ascii="Comic Sans MS" w:hAnsi="Comic Sans MS"/>
                <w:b/>
              </w:rPr>
              <w:t>isuals</w:t>
            </w:r>
            <w:r w:rsidR="00DF3D67">
              <w:rPr>
                <w:rFonts w:ascii="Comic Sans MS" w:hAnsi="Comic Sans MS"/>
                <w:b/>
              </w:rPr>
              <w:t>/symbols</w:t>
            </w:r>
          </w:p>
          <w:p w:rsidR="00033BAA" w:rsidRPr="001A0C1F" w:rsidRDefault="00033BAA" w:rsidP="001A0C1F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BE6CBC">
              <w:rPr>
                <w:rFonts w:ascii="Comic Sans MS" w:hAnsi="Comic Sans MS"/>
                <w:b/>
              </w:rPr>
              <w:t>Captioned photos</w:t>
            </w:r>
          </w:p>
          <w:p w:rsidR="00033BAA" w:rsidRPr="00BE6CBC" w:rsidRDefault="00033BAA" w:rsidP="001A0C1F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BE6CBC">
              <w:rPr>
                <w:rFonts w:ascii="Comic Sans MS" w:hAnsi="Comic Sans MS"/>
                <w:b/>
              </w:rPr>
              <w:t>Headings &amp; Subheadings</w:t>
            </w:r>
          </w:p>
          <w:p w:rsidR="001A0C1F" w:rsidRDefault="00033BAA" w:rsidP="001A0C1F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BE6CBC">
              <w:rPr>
                <w:rFonts w:ascii="Comic Sans MS" w:hAnsi="Comic Sans MS"/>
                <w:b/>
              </w:rPr>
              <w:t>Inset text</w:t>
            </w:r>
            <w:r>
              <w:rPr>
                <w:rFonts w:ascii="Comic Sans MS" w:hAnsi="Comic Sans MS"/>
                <w:b/>
              </w:rPr>
              <w:t>, text boxes</w:t>
            </w:r>
            <w:r w:rsidR="00920FA6">
              <w:rPr>
                <w:rFonts w:ascii="Comic Sans MS" w:hAnsi="Comic Sans MS"/>
                <w:b/>
              </w:rPr>
              <w:t>, side bars, g</w:t>
            </w:r>
            <w:r w:rsidRPr="00BE6CBC">
              <w:rPr>
                <w:rFonts w:ascii="Comic Sans MS" w:hAnsi="Comic Sans MS"/>
                <w:b/>
              </w:rPr>
              <w:t>lossary</w:t>
            </w:r>
          </w:p>
          <w:p w:rsidR="00033BAA" w:rsidRPr="00BE6CBC" w:rsidRDefault="00033BAA" w:rsidP="00920FA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Color, white space, bold, italics, </w:t>
            </w:r>
            <w:r w:rsidR="00920FA6">
              <w:rPr>
                <w:rFonts w:ascii="Comic Sans MS" w:hAnsi="Comic Sans MS"/>
                <w:b/>
              </w:rPr>
              <w:t>highlighted</w:t>
            </w:r>
            <w:r>
              <w:rPr>
                <w:rFonts w:ascii="Comic Sans MS" w:hAnsi="Comic Sans MS"/>
                <w:b/>
              </w:rPr>
              <w:t xml:space="preserve"> </w:t>
            </w:r>
            <w:r w:rsidR="001A0C1F">
              <w:rPr>
                <w:rFonts w:ascii="Comic Sans MS" w:hAnsi="Comic Sans MS"/>
                <w:b/>
              </w:rPr>
              <w:t>quote</w:t>
            </w:r>
          </w:p>
        </w:tc>
        <w:tc>
          <w:tcPr>
            <w:tcW w:w="3088" w:type="dxa"/>
          </w:tcPr>
          <w:p w:rsidR="00033BAA" w:rsidRPr="00EC02DD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33BAA" w:rsidRPr="00EC02DD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:rsidR="00033BAA" w:rsidRPr="00EC02DD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33BAA" w:rsidRPr="00EC02DD" w:rsidTr="00B1437D">
        <w:tc>
          <w:tcPr>
            <w:tcW w:w="3400" w:type="dxa"/>
          </w:tcPr>
          <w:p w:rsidR="00033BAA" w:rsidRPr="00BE6CBC" w:rsidRDefault="00033BAA" w:rsidP="00AE516F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BE6CBC">
              <w:rPr>
                <w:rFonts w:ascii="Comic Sans MS" w:hAnsi="Comic Sans MS"/>
                <w:b/>
                <w:sz w:val="24"/>
                <w:szCs w:val="24"/>
                <w:highlight w:val="lightGray"/>
              </w:rPr>
              <w:t>Language Use/Word Choice</w:t>
            </w:r>
          </w:p>
          <w:p w:rsidR="00033BAA" w:rsidRDefault="00033BAA" w:rsidP="00B1437D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Precise language</w:t>
            </w:r>
          </w:p>
          <w:p w:rsidR="00033BAA" w:rsidRDefault="00033BAA" w:rsidP="001A0C1F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Descriptive language</w:t>
            </w:r>
            <w:r w:rsidR="001A0C1F">
              <w:rPr>
                <w:rFonts w:ascii="Comic Sans MS" w:hAnsi="Comic Sans MS"/>
                <w:b/>
              </w:rPr>
              <w:t xml:space="preserve">  Embedded definitions</w:t>
            </w:r>
          </w:p>
          <w:p w:rsidR="00033BAA" w:rsidRDefault="00033BAA" w:rsidP="00B1437D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Figurative language</w:t>
            </w:r>
          </w:p>
          <w:p w:rsidR="00033BAA" w:rsidRDefault="00033BAA" w:rsidP="00B1437D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Technical Language</w:t>
            </w:r>
          </w:p>
          <w:p w:rsidR="00033BAA" w:rsidRPr="00BE6CBC" w:rsidRDefault="00033BAA" w:rsidP="00B1437D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Literary Devices</w:t>
            </w:r>
          </w:p>
        </w:tc>
        <w:tc>
          <w:tcPr>
            <w:tcW w:w="3088" w:type="dxa"/>
          </w:tcPr>
          <w:p w:rsidR="00033BAA" w:rsidRPr="00EC02DD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33BAA" w:rsidRPr="00EC02DD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:rsidR="00033BAA" w:rsidRPr="00EC02DD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33BAA" w:rsidRPr="00EC02DD" w:rsidTr="00B1437D">
        <w:tc>
          <w:tcPr>
            <w:tcW w:w="3400" w:type="dxa"/>
          </w:tcPr>
          <w:p w:rsidR="00033BAA" w:rsidRPr="00BE6CBC" w:rsidRDefault="00033BAA" w:rsidP="00AE516F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BE6CBC">
              <w:rPr>
                <w:rFonts w:ascii="Comic Sans MS" w:hAnsi="Comic Sans MS"/>
                <w:b/>
                <w:sz w:val="24"/>
                <w:szCs w:val="24"/>
                <w:highlight w:val="lightGray"/>
              </w:rPr>
              <w:t>Discourse Style</w:t>
            </w:r>
          </w:p>
          <w:p w:rsidR="00033BAA" w:rsidRDefault="00033BAA" w:rsidP="00B1437D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Formal-Informal</w:t>
            </w:r>
          </w:p>
          <w:p w:rsidR="00033BAA" w:rsidRDefault="00033BAA" w:rsidP="00B1437D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Conversational, Q&amp;A, Dialogue</w:t>
            </w:r>
            <w:r w:rsidR="00AE516F">
              <w:rPr>
                <w:rFonts w:ascii="Comic Sans MS" w:hAnsi="Comic Sans MS"/>
                <w:b/>
              </w:rPr>
              <w:t>, Anecdotes</w:t>
            </w:r>
          </w:p>
          <w:p w:rsidR="001A0C1F" w:rsidRDefault="00033BAA" w:rsidP="00033BA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Humor, Satire</w:t>
            </w:r>
          </w:p>
          <w:p w:rsidR="001A0C1F" w:rsidRDefault="001A0C1F" w:rsidP="00033BA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Repetition</w:t>
            </w:r>
          </w:p>
          <w:p w:rsidR="00033BAA" w:rsidRPr="00033BAA" w:rsidRDefault="001A0C1F" w:rsidP="00033BA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Literary</w:t>
            </w:r>
            <w:r w:rsidR="00AE516F">
              <w:rPr>
                <w:rFonts w:ascii="Comic Sans MS" w:hAnsi="Comic Sans MS"/>
                <w:b/>
              </w:rPr>
              <w:t>/H</w:t>
            </w:r>
            <w:r>
              <w:rPr>
                <w:rFonts w:ascii="Comic Sans MS" w:hAnsi="Comic Sans MS"/>
                <w:b/>
              </w:rPr>
              <w:t>istoric</w:t>
            </w:r>
            <w:r w:rsidR="00AE516F">
              <w:rPr>
                <w:rFonts w:ascii="Comic Sans MS" w:hAnsi="Comic Sans MS"/>
                <w:b/>
              </w:rPr>
              <w:t xml:space="preserve"> Al</w:t>
            </w:r>
            <w:r>
              <w:rPr>
                <w:rFonts w:ascii="Comic Sans MS" w:hAnsi="Comic Sans MS"/>
                <w:b/>
              </w:rPr>
              <w:t xml:space="preserve">lusions </w:t>
            </w:r>
            <w:r w:rsidR="00033BAA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3088" w:type="dxa"/>
          </w:tcPr>
          <w:p w:rsidR="00033BAA" w:rsidRPr="00EC02DD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033BAA" w:rsidRPr="00EC02DD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:rsidR="00033BAA" w:rsidRPr="00EC02DD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033BAA" w:rsidRPr="00EC02DD" w:rsidTr="00B1437D">
        <w:tc>
          <w:tcPr>
            <w:tcW w:w="3400" w:type="dxa"/>
          </w:tcPr>
          <w:p w:rsidR="00033BAA" w:rsidRPr="00BE6CBC" w:rsidRDefault="00033BAA" w:rsidP="00AE516F">
            <w:pPr>
              <w:spacing w:after="0"/>
              <w:rPr>
                <w:rFonts w:ascii="Comic Sans MS" w:hAnsi="Comic Sans MS"/>
                <w:b/>
                <w:sz w:val="24"/>
                <w:szCs w:val="24"/>
              </w:rPr>
            </w:pPr>
            <w:r w:rsidRPr="00BE6CBC">
              <w:rPr>
                <w:rFonts w:ascii="Comic Sans MS" w:hAnsi="Comic Sans MS"/>
                <w:b/>
                <w:sz w:val="24"/>
                <w:szCs w:val="24"/>
                <w:highlight w:val="lightGray"/>
              </w:rPr>
              <w:t>Rhetorical Devices</w:t>
            </w:r>
          </w:p>
          <w:p w:rsidR="00033BAA" w:rsidRDefault="00033BAA" w:rsidP="00B1437D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Pathos – emotional appeal</w:t>
            </w:r>
          </w:p>
          <w:p w:rsidR="00033BAA" w:rsidRDefault="00033BAA" w:rsidP="00B1437D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Ethos – expert, credible authority </w:t>
            </w:r>
            <w:r w:rsidR="00AE516F">
              <w:rPr>
                <w:rFonts w:ascii="Comic Sans MS" w:hAnsi="Comic Sans MS"/>
                <w:b/>
              </w:rPr>
              <w:t>(e.g., legal)</w:t>
            </w:r>
          </w:p>
          <w:p w:rsidR="00033BAA" w:rsidRDefault="00033BAA" w:rsidP="00B1437D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Logos – facts, logic</w:t>
            </w:r>
          </w:p>
          <w:p w:rsidR="00033BAA" w:rsidRPr="009E024C" w:rsidRDefault="00033BAA" w:rsidP="00B1437D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Kairos – sense of urgency</w:t>
            </w:r>
          </w:p>
        </w:tc>
        <w:tc>
          <w:tcPr>
            <w:tcW w:w="3088" w:type="dxa"/>
          </w:tcPr>
          <w:p w:rsidR="00033BAA" w:rsidRPr="00EC02DD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430" w:type="dxa"/>
          </w:tcPr>
          <w:p w:rsidR="00033BAA" w:rsidRPr="00EC02DD" w:rsidRDefault="00033BAA" w:rsidP="00B1437D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033BAA" w:rsidRDefault="00033BAA" w:rsidP="00033BAA"/>
    <w:sectPr w:rsidR="00033BA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84" w:rsidRDefault="00F52F84" w:rsidP="00033BAA">
      <w:pPr>
        <w:spacing w:after="0" w:line="240" w:lineRule="auto"/>
      </w:pPr>
      <w:r>
        <w:separator/>
      </w:r>
    </w:p>
  </w:endnote>
  <w:endnote w:type="continuationSeparator" w:id="0">
    <w:p w:rsidR="00F52F84" w:rsidRDefault="00F52F84" w:rsidP="0003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99086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3BAA" w:rsidRPr="00033BAA" w:rsidRDefault="00033BAA" w:rsidP="00033BAA">
        <w:pPr>
          <w:spacing w:after="0" w:line="244" w:lineRule="exact"/>
          <w:ind w:left="40" w:right="-53"/>
          <w:jc w:val="center"/>
          <w:rPr>
            <w:rFonts w:ascii="Calibri" w:eastAsia="Calibri" w:hAnsi="Calibri" w:cs="Calibri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6260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rFonts w:ascii="Calibri" w:eastAsia="Calibri" w:hAnsi="Calibri" w:cs="Calibri"/>
            <w:spacing w:val="-1"/>
            <w:position w:val="1"/>
            <w:sz w:val="20"/>
            <w:szCs w:val="20"/>
          </w:rPr>
          <w:t xml:space="preserve">     </w:t>
        </w:r>
        <w:r w:rsidRPr="003A6376">
          <w:rPr>
            <w:rFonts w:ascii="Calibri" w:eastAsia="Calibri" w:hAnsi="Calibri" w:cs="Calibri"/>
            <w:position w:val="1"/>
            <w:sz w:val="20"/>
            <w:szCs w:val="20"/>
          </w:rPr>
          <w:t>©</w:t>
        </w:r>
        <w:r w:rsidRPr="003A6376">
          <w:rPr>
            <w:rFonts w:ascii="Calibri" w:eastAsia="Calibri" w:hAnsi="Calibri" w:cs="Calibri"/>
            <w:spacing w:val="-2"/>
            <w:position w:val="1"/>
            <w:sz w:val="20"/>
            <w:szCs w:val="20"/>
          </w:rPr>
          <w:t xml:space="preserve"> (</w:t>
        </w:r>
        <w:r w:rsidRPr="003A6376">
          <w:rPr>
            <w:rFonts w:ascii="Calibri" w:eastAsia="Calibri" w:hAnsi="Calibri" w:cs="Calibri"/>
            <w:position w:val="1"/>
            <w:sz w:val="20"/>
            <w:szCs w:val="20"/>
          </w:rPr>
          <w:t>2010, updated 2013)</w:t>
        </w:r>
        <w:r w:rsidRPr="003A6376">
          <w:rPr>
            <w:rFonts w:ascii="Calibri" w:eastAsia="Calibri" w:hAnsi="Calibri" w:cs="Calibri"/>
            <w:spacing w:val="-4"/>
            <w:position w:val="1"/>
            <w:sz w:val="20"/>
            <w:szCs w:val="20"/>
          </w:rPr>
          <w:t xml:space="preserve"> </w:t>
        </w:r>
        <w:r w:rsidRPr="003A6376">
          <w:rPr>
            <w:rFonts w:ascii="Calibri" w:eastAsia="Calibri" w:hAnsi="Calibri" w:cs="Calibri"/>
            <w:position w:val="1"/>
            <w:sz w:val="20"/>
            <w:szCs w:val="20"/>
          </w:rPr>
          <w:t>Ka</w:t>
        </w:r>
        <w:r w:rsidRPr="003A6376">
          <w:rPr>
            <w:rFonts w:ascii="Calibri" w:eastAsia="Calibri" w:hAnsi="Calibri" w:cs="Calibri"/>
            <w:spacing w:val="2"/>
            <w:position w:val="1"/>
            <w:sz w:val="20"/>
            <w:szCs w:val="20"/>
          </w:rPr>
          <w:t>r</w:t>
        </w:r>
        <w:r w:rsidRPr="003A6376">
          <w:rPr>
            <w:rFonts w:ascii="Calibri" w:eastAsia="Calibri" w:hAnsi="Calibri" w:cs="Calibri"/>
            <w:position w:val="1"/>
            <w:sz w:val="20"/>
            <w:szCs w:val="20"/>
          </w:rPr>
          <w:t>in</w:t>
        </w:r>
        <w:r w:rsidRPr="003A6376">
          <w:rPr>
            <w:rFonts w:ascii="Calibri" w:eastAsia="Calibri" w:hAnsi="Calibri" w:cs="Calibri"/>
            <w:spacing w:val="-5"/>
            <w:position w:val="1"/>
            <w:sz w:val="20"/>
            <w:szCs w:val="20"/>
          </w:rPr>
          <w:t xml:space="preserve"> </w:t>
        </w:r>
        <w:r w:rsidRPr="003A6376">
          <w:rPr>
            <w:rFonts w:ascii="Calibri" w:eastAsia="Calibri" w:hAnsi="Calibri" w:cs="Calibri"/>
            <w:position w:val="1"/>
            <w:sz w:val="20"/>
            <w:szCs w:val="20"/>
          </w:rPr>
          <w:t>Hess.</w:t>
        </w:r>
        <w:r w:rsidRPr="003A6376">
          <w:rPr>
            <w:rFonts w:ascii="Calibri" w:eastAsia="Calibri" w:hAnsi="Calibri" w:cs="Calibri"/>
            <w:spacing w:val="-6"/>
            <w:position w:val="1"/>
            <w:sz w:val="20"/>
            <w:szCs w:val="20"/>
          </w:rPr>
          <w:t xml:space="preserve"> </w:t>
        </w:r>
        <w:r w:rsidRPr="00402495">
          <w:rPr>
            <w:rFonts w:ascii="Calibri" w:eastAsia="Calibri" w:hAnsi="Calibri" w:cs="Calibri"/>
            <w:i/>
            <w:spacing w:val="-6"/>
            <w:position w:val="1"/>
            <w:sz w:val="20"/>
            <w:szCs w:val="20"/>
          </w:rPr>
          <w:t xml:space="preserve">Linking research with practice: </w:t>
        </w:r>
        <w:r w:rsidRPr="00402495">
          <w:rPr>
            <w:rFonts w:ascii="Calibri" w:eastAsia="Calibri" w:hAnsi="Calibri" w:cs="Calibri"/>
            <w:i/>
            <w:position w:val="1"/>
            <w:sz w:val="20"/>
            <w:szCs w:val="20"/>
          </w:rPr>
          <w:t>A l</w:t>
        </w:r>
        <w:r w:rsidRPr="00402495">
          <w:rPr>
            <w:rFonts w:ascii="Calibri" w:eastAsia="Calibri" w:hAnsi="Calibri" w:cs="Calibri"/>
            <w:i/>
            <w:spacing w:val="2"/>
            <w:position w:val="1"/>
            <w:sz w:val="20"/>
            <w:szCs w:val="20"/>
          </w:rPr>
          <w:t>o</w:t>
        </w:r>
        <w:r w:rsidRPr="00402495">
          <w:rPr>
            <w:rFonts w:ascii="Calibri" w:eastAsia="Calibri" w:hAnsi="Calibri" w:cs="Calibri"/>
            <w:i/>
            <w:position w:val="1"/>
            <w:sz w:val="20"/>
            <w:szCs w:val="20"/>
          </w:rPr>
          <w:t>cal</w:t>
        </w:r>
        <w:r w:rsidRPr="00402495">
          <w:rPr>
            <w:rFonts w:ascii="Calibri" w:eastAsia="Calibri" w:hAnsi="Calibri" w:cs="Calibri"/>
            <w:i/>
            <w:spacing w:val="-4"/>
            <w:position w:val="1"/>
            <w:sz w:val="20"/>
            <w:szCs w:val="20"/>
          </w:rPr>
          <w:t xml:space="preserve"> </w:t>
        </w:r>
        <w:r w:rsidRPr="00402495">
          <w:rPr>
            <w:rFonts w:ascii="Calibri" w:eastAsia="Calibri" w:hAnsi="Calibri" w:cs="Calibri"/>
            <w:i/>
            <w:position w:val="1"/>
            <w:sz w:val="20"/>
            <w:szCs w:val="20"/>
          </w:rPr>
          <w:t>assessment</w:t>
        </w:r>
        <w:r w:rsidRPr="00402495">
          <w:rPr>
            <w:rFonts w:ascii="Calibri" w:eastAsia="Calibri" w:hAnsi="Calibri" w:cs="Calibri"/>
            <w:i/>
            <w:spacing w:val="-11"/>
            <w:position w:val="1"/>
            <w:sz w:val="20"/>
            <w:szCs w:val="20"/>
          </w:rPr>
          <w:t xml:space="preserve"> </w:t>
        </w:r>
        <w:r w:rsidRPr="00402495">
          <w:rPr>
            <w:rFonts w:ascii="Calibri" w:eastAsia="Calibri" w:hAnsi="Calibri" w:cs="Calibri"/>
            <w:i/>
            <w:position w:val="1"/>
            <w:sz w:val="20"/>
            <w:szCs w:val="20"/>
          </w:rPr>
          <w:t>toolkit to guide school leaders.</w:t>
        </w:r>
        <w:r w:rsidRPr="003A6376">
          <w:rPr>
            <w:rFonts w:ascii="Calibri" w:eastAsia="Calibri" w:hAnsi="Calibri" w:cs="Calibri"/>
            <w:position w:val="1"/>
            <w:sz w:val="20"/>
            <w:szCs w:val="20"/>
          </w:rPr>
          <w:t xml:space="preserve"> Permission </w:t>
        </w:r>
        <w:r>
          <w:rPr>
            <w:rFonts w:ascii="Calibri" w:eastAsia="Calibri" w:hAnsi="Calibri" w:cs="Calibri"/>
            <w:position w:val="1"/>
            <w:sz w:val="20"/>
            <w:szCs w:val="20"/>
          </w:rPr>
          <w:t xml:space="preserve">is given </w:t>
        </w:r>
        <w:r w:rsidRPr="003A6376">
          <w:rPr>
            <w:rFonts w:ascii="Calibri" w:eastAsia="Calibri" w:hAnsi="Calibri" w:cs="Calibri"/>
            <w:position w:val="1"/>
            <w:sz w:val="20"/>
            <w:szCs w:val="20"/>
          </w:rPr>
          <w:t xml:space="preserve">to reproduce only with full citation </w:t>
        </w:r>
        <w:hyperlink r:id="rId1" w:history="1">
          <w:r w:rsidRPr="003A6376">
            <w:rPr>
              <w:rStyle w:val="Hyperlink"/>
              <w:rFonts w:ascii="Calibri" w:eastAsia="Calibri" w:hAnsi="Calibri" w:cs="Calibri"/>
              <w:position w:val="1"/>
              <w:sz w:val="20"/>
              <w:szCs w:val="20"/>
            </w:rPr>
            <w:t>karinhessvt@gmail.com</w:t>
          </w:r>
        </w:hyperlink>
      </w:p>
    </w:sdtContent>
  </w:sdt>
  <w:p w:rsidR="00033BAA" w:rsidRDefault="00033B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84" w:rsidRDefault="00F52F84" w:rsidP="00033BAA">
      <w:pPr>
        <w:spacing w:after="0" w:line="240" w:lineRule="auto"/>
      </w:pPr>
      <w:r>
        <w:separator/>
      </w:r>
    </w:p>
  </w:footnote>
  <w:footnote w:type="continuationSeparator" w:id="0">
    <w:p w:rsidR="00F52F84" w:rsidRDefault="00F52F84" w:rsidP="00033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B3F80"/>
    <w:multiLevelType w:val="hybridMultilevel"/>
    <w:tmpl w:val="BF3E1D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BAA"/>
    <w:rsid w:val="00033BAA"/>
    <w:rsid w:val="001A0C1F"/>
    <w:rsid w:val="001E4E3F"/>
    <w:rsid w:val="00323853"/>
    <w:rsid w:val="00920FA6"/>
    <w:rsid w:val="00A06260"/>
    <w:rsid w:val="00AE516F"/>
    <w:rsid w:val="00B82891"/>
    <w:rsid w:val="00BE50B5"/>
    <w:rsid w:val="00DF3D67"/>
    <w:rsid w:val="00F5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B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A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B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33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BAA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033B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BA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BAA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3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BA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33B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BAA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033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inhessv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05E92-3808-4125-A761-B732CCFD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Assessment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Hess</dc:creator>
  <cp:lastModifiedBy>Karin Hess</cp:lastModifiedBy>
  <cp:revision>5</cp:revision>
  <cp:lastPrinted>2016-10-18T13:19:00Z</cp:lastPrinted>
  <dcterms:created xsi:type="dcterms:W3CDTF">2016-10-18T13:02:00Z</dcterms:created>
  <dcterms:modified xsi:type="dcterms:W3CDTF">2016-10-18T13:29:00Z</dcterms:modified>
</cp:coreProperties>
</file>